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45E4" w14:textId="2766E3E2" w:rsidR="009620DA" w:rsidRPr="007D7A93" w:rsidRDefault="009620DA" w:rsidP="007D7A93">
      <w:pPr>
        <w:pStyle w:val="Ttulo2"/>
      </w:pPr>
      <w:r w:rsidRPr="007D7A93">
        <w:t>Práctica</w:t>
      </w:r>
      <w:r w:rsidR="00413008" w:rsidRPr="007D7A93">
        <w:t xml:space="preserve">: </w:t>
      </w:r>
      <w:r w:rsidRPr="007D7A93">
        <w:t>Determinación del coeficiente de fricción estática</w:t>
      </w:r>
    </w:p>
    <w:p w14:paraId="0D62A5D2" w14:textId="1C801EB7" w:rsidR="009620DA" w:rsidRDefault="009620DA" w:rsidP="00B4623D">
      <w:pPr>
        <w:spacing w:line="360" w:lineRule="auto"/>
      </w:pPr>
    </w:p>
    <w:p w14:paraId="7A271982" w14:textId="48EAC3F6" w:rsidR="009620DA" w:rsidRDefault="001C5AFD" w:rsidP="00B4623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16C8510" wp14:editId="4F91797D">
            <wp:extent cx="3201768" cy="2639986"/>
            <wp:effectExtent l="57150" t="57150" r="93980" b="1035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768" cy="2639986"/>
                    </a:xfrm>
                    <a:prstGeom prst="rect">
                      <a:avLst/>
                    </a:prstGeom>
                    <a:ln w="127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4922A6" w14:textId="7B0F8C7B" w:rsidR="009620DA" w:rsidRPr="0049085D" w:rsidRDefault="009A5ECE" w:rsidP="00B4623D">
      <w:pPr>
        <w:spacing w:line="360" w:lineRule="auto"/>
        <w:rPr>
          <w:b/>
          <w:bCs/>
          <w:sz w:val="28"/>
          <w:szCs w:val="28"/>
        </w:rPr>
      </w:pPr>
      <w:r w:rsidRPr="0049085D">
        <w:rPr>
          <w:b/>
          <w:bCs/>
          <w:sz w:val="28"/>
          <w:szCs w:val="28"/>
        </w:rPr>
        <w:t>Objetivo</w:t>
      </w:r>
    </w:p>
    <w:p w14:paraId="26DCE2E6" w14:textId="1BBC8ACD" w:rsidR="009A5ECE" w:rsidRDefault="009A5ECE" w:rsidP="00B4623D">
      <w:pPr>
        <w:spacing w:line="360" w:lineRule="auto"/>
      </w:pPr>
      <w:r w:rsidRPr="007D7A93">
        <w:rPr>
          <w:rStyle w:val="TextoCar"/>
        </w:rPr>
        <w:t>Que el alumno conozca y comprenda el comportamiento de la fricción estática entre dos cuerpos</w:t>
      </w:r>
      <w:r w:rsidR="00BB5083" w:rsidRPr="007D7A93">
        <w:rPr>
          <w:rStyle w:val="TextoCar"/>
        </w:rPr>
        <w:t>, mediante el uso de</w:t>
      </w:r>
      <w:r w:rsidR="00291D77" w:rsidRPr="007D7A93">
        <w:rPr>
          <w:rStyle w:val="TextoCar"/>
        </w:rPr>
        <w:t xml:space="preserve"> un simulador</w:t>
      </w:r>
      <w:r w:rsidR="00A37523">
        <w:rPr>
          <w:rStyle w:val="TextoCar"/>
        </w:rPr>
        <w:t xml:space="preserve"> desarrollado en Geogebra</w:t>
      </w:r>
      <w:r w:rsidR="00291D77" w:rsidRPr="007D7A93">
        <w:rPr>
          <w:rStyle w:val="TextoCar"/>
        </w:rPr>
        <w:t xml:space="preserve"> </w:t>
      </w:r>
      <w:r w:rsidRPr="007D7A93">
        <w:rPr>
          <w:rStyle w:val="TextoCar"/>
        </w:rPr>
        <w:t>para determinar el coeficiente de fricción estática</w:t>
      </w:r>
      <w:r>
        <w:t>.</w:t>
      </w:r>
    </w:p>
    <w:p w14:paraId="6737915B" w14:textId="59D04DDD" w:rsidR="009A5ECE" w:rsidRDefault="009A5ECE" w:rsidP="00B4623D">
      <w:pPr>
        <w:spacing w:line="360" w:lineRule="auto"/>
      </w:pPr>
    </w:p>
    <w:p w14:paraId="2747F027" w14:textId="0B66C9D5" w:rsidR="009A5ECE" w:rsidRPr="0049085D" w:rsidRDefault="009A5ECE" w:rsidP="00B4623D">
      <w:pPr>
        <w:spacing w:line="360" w:lineRule="auto"/>
        <w:rPr>
          <w:b/>
          <w:bCs/>
          <w:sz w:val="28"/>
          <w:szCs w:val="28"/>
        </w:rPr>
      </w:pPr>
      <w:r w:rsidRPr="0049085D">
        <w:rPr>
          <w:b/>
          <w:bCs/>
          <w:sz w:val="28"/>
          <w:szCs w:val="28"/>
        </w:rPr>
        <w:t>Herramienta digital</w:t>
      </w:r>
    </w:p>
    <w:p w14:paraId="3D2666E7" w14:textId="57F29AE5" w:rsidR="009A5ECE" w:rsidRPr="00291D77" w:rsidRDefault="00291D77" w:rsidP="00B4623D">
      <w:pPr>
        <w:spacing w:line="360" w:lineRule="auto"/>
      </w:pPr>
      <w:r w:rsidRPr="00291D77">
        <w:t xml:space="preserve">Liga </w:t>
      </w:r>
      <w:r>
        <w:t>al simulador en Geogebra</w:t>
      </w:r>
      <w:r w:rsidR="008114AF" w:rsidRPr="00291D77">
        <w:t xml:space="preserve">: </w:t>
      </w:r>
      <w:hyperlink r:id="rId9" w:history="1">
        <w:r w:rsidR="009A5ECE" w:rsidRPr="00291D77">
          <w:rPr>
            <w:rStyle w:val="Hipervnculo"/>
          </w:rPr>
          <w:t>https://www.geoge</w:t>
        </w:r>
        <w:r w:rsidR="009A5ECE" w:rsidRPr="00291D77">
          <w:rPr>
            <w:rStyle w:val="Hipervnculo"/>
          </w:rPr>
          <w:t>b</w:t>
        </w:r>
        <w:r w:rsidR="009A5ECE" w:rsidRPr="00291D77">
          <w:rPr>
            <w:rStyle w:val="Hipervnculo"/>
          </w:rPr>
          <w:t>r</w:t>
        </w:r>
        <w:r w:rsidR="009A5ECE" w:rsidRPr="00291D77">
          <w:rPr>
            <w:rStyle w:val="Hipervnculo"/>
          </w:rPr>
          <w:t>a</w:t>
        </w:r>
        <w:r w:rsidR="009A5ECE" w:rsidRPr="00291D77">
          <w:rPr>
            <w:rStyle w:val="Hipervnculo"/>
          </w:rPr>
          <w:t>.org/classic/</w:t>
        </w:r>
        <w:r w:rsidR="006215BA" w:rsidRPr="006215BA">
          <w:rPr>
            <w:rStyle w:val="Hipervnculo"/>
          </w:rPr>
          <w:t>buwp8ume</w:t>
        </w:r>
      </w:hyperlink>
    </w:p>
    <w:p w14:paraId="3945F7FE" w14:textId="12D6F1D8" w:rsidR="008114AF" w:rsidRDefault="0066077F" w:rsidP="00B4623D">
      <w:pPr>
        <w:spacing w:line="360" w:lineRule="auto"/>
      </w:pPr>
      <w:r>
        <w:t>Equipo por utilizar</w:t>
      </w:r>
      <w:r w:rsidR="008114AF">
        <w:t xml:space="preserve"> (propiedad del alumno)</w:t>
      </w:r>
      <w:r w:rsidR="00413008">
        <w:t>:</w:t>
      </w:r>
      <w:r w:rsidR="00291D77">
        <w:t xml:space="preserve"> c</w:t>
      </w:r>
      <w:r w:rsidR="008114AF">
        <w:t>omputadora o dispositivo móvi</w:t>
      </w:r>
      <w:r w:rsidR="006215BA">
        <w:t>l</w:t>
      </w:r>
      <w:r w:rsidR="00A37523">
        <w:t>.</w:t>
      </w:r>
    </w:p>
    <w:p w14:paraId="0C7E5FA7" w14:textId="369F0937" w:rsidR="0066578E" w:rsidRDefault="0066578E">
      <w:r>
        <w:br w:type="page"/>
      </w:r>
    </w:p>
    <w:p w14:paraId="16DCB069" w14:textId="4D53273B" w:rsidR="008114AF" w:rsidRPr="0049085D" w:rsidRDefault="008114AF" w:rsidP="00B4623D">
      <w:pPr>
        <w:spacing w:line="360" w:lineRule="auto"/>
        <w:rPr>
          <w:b/>
          <w:bCs/>
          <w:sz w:val="28"/>
          <w:szCs w:val="28"/>
        </w:rPr>
      </w:pPr>
      <w:r w:rsidRPr="0049085D">
        <w:rPr>
          <w:b/>
          <w:bCs/>
          <w:sz w:val="28"/>
          <w:szCs w:val="28"/>
        </w:rPr>
        <w:lastRenderedPageBreak/>
        <w:t xml:space="preserve">Actividades </w:t>
      </w:r>
    </w:p>
    <w:p w14:paraId="66A1F5B7" w14:textId="762BF2F0" w:rsidR="009378BA" w:rsidRPr="0066077F" w:rsidRDefault="009378BA" w:rsidP="00B4623D">
      <w:pPr>
        <w:spacing w:line="360" w:lineRule="auto"/>
        <w:rPr>
          <w:rStyle w:val="nfasissutil"/>
        </w:rPr>
      </w:pPr>
      <w:r w:rsidRPr="0066077F">
        <w:rPr>
          <w:rStyle w:val="nfasissutil"/>
        </w:rPr>
        <w:t>Parte 1. Reconocimiento del ambiente</w:t>
      </w:r>
    </w:p>
    <w:p w14:paraId="184DF3AE" w14:textId="05B65A83" w:rsidR="008114AF" w:rsidRDefault="008114AF" w:rsidP="00B4623D">
      <w:pPr>
        <w:pStyle w:val="Prrafodelista"/>
        <w:numPr>
          <w:ilvl w:val="0"/>
          <w:numId w:val="2"/>
        </w:numPr>
        <w:spacing w:line="360" w:lineRule="auto"/>
        <w:ind w:left="709"/>
      </w:pPr>
      <w:r>
        <w:t xml:space="preserve">Ingrese al sitio </w:t>
      </w:r>
      <w:hyperlink r:id="rId10" w:history="1">
        <w:r w:rsidRPr="008114AF">
          <w:rPr>
            <w:rStyle w:val="Hipervnculo"/>
          </w:rPr>
          <w:t>https://www.geogebra.org/classic/fjwfkz86</w:t>
        </w:r>
      </w:hyperlink>
    </w:p>
    <w:p w14:paraId="3FBB0B43" w14:textId="58F0523F" w:rsidR="008114AF" w:rsidRDefault="00AB2B9E" w:rsidP="00B4623D">
      <w:pPr>
        <w:pStyle w:val="Prrafodelista"/>
        <w:numPr>
          <w:ilvl w:val="0"/>
          <w:numId w:val="2"/>
        </w:numPr>
        <w:spacing w:line="360" w:lineRule="auto"/>
        <w:ind w:left="709"/>
      </w:pPr>
      <w:r>
        <w:t>Observe los cambios en la imagen al manipular los deslizadores de:</w:t>
      </w:r>
    </w:p>
    <w:p w14:paraId="42F9C256" w14:textId="58108DE7" w:rsidR="00487533" w:rsidRPr="00487533" w:rsidRDefault="00487533" w:rsidP="00487533">
      <w:pPr>
        <w:pStyle w:val="Prrafodelista"/>
        <w:numPr>
          <w:ilvl w:val="1"/>
          <w:numId w:val="2"/>
        </w:numPr>
        <w:spacing w:line="360" w:lineRule="auto"/>
        <w:ind w:left="709"/>
      </w:pPr>
      <m:oMath>
        <m:r>
          <w:rPr>
            <w:rFonts w:ascii="Cambria Math" w:hAnsi="Cambria Math"/>
          </w:rPr>
          <m:t>Jalón con mano</m:t>
        </m:r>
      </m:oMath>
    </w:p>
    <w:p w14:paraId="166FB37D" w14:textId="44D5D880" w:rsidR="00AB2B9E" w:rsidRDefault="00487533" w:rsidP="00B4623D">
      <w:pPr>
        <w:pStyle w:val="Prrafodelista"/>
        <w:numPr>
          <w:ilvl w:val="1"/>
          <w:numId w:val="2"/>
        </w:numPr>
        <w:spacing w:line="360" w:lineRule="auto"/>
        <w:ind w:left="709"/>
      </w:pPr>
      <m:oMath>
        <m:r>
          <w:rPr>
            <w:rFonts w:ascii="Cambria Math" w:hAnsi="Cambria Math"/>
          </w:rPr>
          <m:t>Altura</m:t>
        </m:r>
      </m:oMath>
    </w:p>
    <w:p w14:paraId="56503BD0" w14:textId="6DE8BA0E" w:rsidR="00AB2B9E" w:rsidRPr="00AB2B9E" w:rsidRDefault="00AB2B9E" w:rsidP="00B4623D">
      <w:pPr>
        <w:pStyle w:val="Prrafodelista"/>
        <w:numPr>
          <w:ilvl w:val="1"/>
          <w:numId w:val="2"/>
        </w:numPr>
        <w:spacing w:line="360" w:lineRule="auto"/>
        <w:ind w:left="709"/>
      </w:pPr>
      <m:oMath>
        <m:r>
          <w:rPr>
            <w:rFonts w:ascii="Cambria Math" w:hAnsi="Cambria Math"/>
          </w:rPr>
          <m:t>μ</m:t>
        </m:r>
      </m:oMath>
    </w:p>
    <w:p w14:paraId="1436AF90" w14:textId="62B46D53" w:rsidR="00AB2B9E" w:rsidRPr="00AB2B9E" w:rsidRDefault="00D43A6E" w:rsidP="00B4623D">
      <w:pPr>
        <w:pStyle w:val="Prrafodelista"/>
        <w:numPr>
          <w:ilvl w:val="1"/>
          <w:numId w:val="2"/>
        </w:numPr>
        <w:spacing w:line="360" w:lineRule="auto"/>
        <w:ind w:left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17F0E026" w14:textId="492FBEDC" w:rsidR="00AB2B9E" w:rsidRPr="00F25031" w:rsidRDefault="00D43A6E" w:rsidP="00B4623D">
      <w:pPr>
        <w:pStyle w:val="Prrafodelista"/>
        <w:numPr>
          <w:ilvl w:val="1"/>
          <w:numId w:val="2"/>
        </w:numPr>
        <w:spacing w:line="360" w:lineRule="auto"/>
        <w:ind w:left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5E51B3F5" w14:textId="77777777" w:rsidR="00F25031" w:rsidRPr="00F25031" w:rsidRDefault="00F25031" w:rsidP="00B4623D">
      <w:pPr>
        <w:pStyle w:val="Prrafodelista"/>
        <w:spacing w:line="360" w:lineRule="auto"/>
        <w:ind w:left="709"/>
      </w:pPr>
    </w:p>
    <w:p w14:paraId="2ABEFDC0" w14:textId="370E4EE9" w:rsidR="00351E60" w:rsidRDefault="00351E60" w:rsidP="00B4623D">
      <w:pPr>
        <w:pStyle w:val="Prrafodelista"/>
        <w:numPr>
          <w:ilvl w:val="0"/>
          <w:numId w:val="2"/>
        </w:numPr>
        <w:spacing w:line="360" w:lineRule="auto"/>
        <w:ind w:left="709"/>
      </w:pPr>
      <w:r>
        <w:t>Cada deslizador realiza un cambio</w:t>
      </w:r>
      <w:r w:rsidR="001C5AFD">
        <w:t xml:space="preserve"> </w:t>
      </w:r>
      <w:r w:rsidR="0034301C">
        <w:t>observable en el modelo</w:t>
      </w:r>
      <w:r w:rsidR="00F25031">
        <w:t xml:space="preserve">, describa </w:t>
      </w:r>
      <w:r w:rsidR="0034301C">
        <w:t>ese</w:t>
      </w:r>
      <w:r w:rsidR="00F25031">
        <w:t xml:space="preserve"> cambio </w:t>
      </w:r>
      <w:r w:rsidR="0034301C">
        <w:t>en</w:t>
      </w:r>
      <w:r>
        <w:t xml:space="preserve"> la siguiente lista</w:t>
      </w:r>
    </w:p>
    <w:p w14:paraId="43686178" w14:textId="1DE149D9" w:rsidR="00351E60" w:rsidRDefault="00487533" w:rsidP="00B4623D">
      <w:pPr>
        <w:tabs>
          <w:tab w:val="left" w:leader="underscore" w:pos="8647"/>
        </w:tabs>
        <w:spacing w:line="360" w:lineRule="auto"/>
      </w:pPr>
      <m:oMath>
        <m:r>
          <w:rPr>
            <w:rFonts w:ascii="Cambria Math" w:hAnsi="Cambria Math"/>
          </w:rPr>
          <m:t>Jalón con mano</m:t>
        </m:r>
      </m:oMath>
      <w:r w:rsidRPr="00487533">
        <w:t xml:space="preserve"> </w:t>
      </w:r>
      <w:r w:rsidR="00351E60">
        <w:t>:</w:t>
      </w:r>
      <w:r w:rsidR="00351E60">
        <w:tab/>
      </w:r>
    </w:p>
    <w:p w14:paraId="16700E3D" w14:textId="4952C242" w:rsidR="00351E60" w:rsidRDefault="00487533" w:rsidP="00B4623D">
      <w:pPr>
        <w:tabs>
          <w:tab w:val="left" w:leader="underscore" w:pos="8647"/>
        </w:tabs>
        <w:spacing w:line="360" w:lineRule="auto"/>
      </w:pPr>
      <m:oMath>
        <m:r>
          <w:rPr>
            <w:rFonts w:ascii="Cambria Math" w:hAnsi="Cambria Math"/>
          </w:rPr>
          <m:t>Altura</m:t>
        </m:r>
      </m:oMath>
      <w:r w:rsidRPr="00487533">
        <w:t xml:space="preserve"> </w:t>
      </w:r>
      <w:r w:rsidR="00351E60">
        <w:t xml:space="preserve">Altura: </w:t>
      </w:r>
      <w:r w:rsidR="001C5AFD">
        <w:tab/>
      </w:r>
    </w:p>
    <w:p w14:paraId="63DF053D" w14:textId="2835F331" w:rsidR="00351E60" w:rsidRPr="00AB2B9E" w:rsidRDefault="00351E60" w:rsidP="00B4623D">
      <w:pPr>
        <w:tabs>
          <w:tab w:val="left" w:leader="underscore" w:pos="8647"/>
        </w:tabs>
        <w:spacing w:line="360" w:lineRule="auto"/>
      </w:pPr>
      <m:oMath>
        <m:r>
          <w:rPr>
            <w:rFonts w:ascii="Cambria Math" w:hAnsi="Cambria Math"/>
          </w:rPr>
          <m:t>μ</m:t>
        </m:r>
      </m:oMath>
      <w:r w:rsidR="001C5AFD">
        <w:rPr>
          <w:rFonts w:eastAsiaTheme="minorEastAsia"/>
        </w:rPr>
        <w:t xml:space="preserve">: </w:t>
      </w:r>
      <w:r w:rsidR="001C5AFD">
        <w:rPr>
          <w:rFonts w:eastAsiaTheme="minorEastAsia"/>
        </w:rPr>
        <w:tab/>
      </w:r>
    </w:p>
    <w:p w14:paraId="7DD8CF25" w14:textId="63278D28" w:rsidR="00351E60" w:rsidRPr="00AB2B9E" w:rsidRDefault="00D43A6E" w:rsidP="00B4623D">
      <w:pPr>
        <w:tabs>
          <w:tab w:val="left" w:leader="underscore" w:pos="8647"/>
        </w:tabs>
        <w:spacing w:line="360" w:lineRule="auto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1C5AFD">
        <w:rPr>
          <w:rFonts w:eastAsiaTheme="minorEastAsia"/>
        </w:rPr>
        <w:t>:</w:t>
      </w:r>
      <w:r w:rsidR="001C5AFD">
        <w:rPr>
          <w:rFonts w:eastAsiaTheme="minorEastAsia"/>
        </w:rPr>
        <w:tab/>
      </w:r>
    </w:p>
    <w:p w14:paraId="018FC46B" w14:textId="30E15AD2" w:rsidR="00351E60" w:rsidRPr="00AB2B9E" w:rsidRDefault="00D43A6E" w:rsidP="00B4623D">
      <w:pPr>
        <w:tabs>
          <w:tab w:val="left" w:leader="underscore" w:pos="8647"/>
        </w:tabs>
        <w:spacing w:line="360" w:lineRule="auto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1C5AFD">
        <w:rPr>
          <w:rFonts w:eastAsiaTheme="minorEastAsia"/>
        </w:rPr>
        <w:t xml:space="preserve">: </w:t>
      </w:r>
      <w:r w:rsidR="001C5AFD">
        <w:rPr>
          <w:rFonts w:eastAsiaTheme="minorEastAsia"/>
        </w:rPr>
        <w:tab/>
      </w:r>
    </w:p>
    <w:p w14:paraId="00379C7B" w14:textId="3622F139" w:rsidR="007121D1" w:rsidRDefault="007121D1">
      <w:r>
        <w:br w:type="page"/>
      </w:r>
    </w:p>
    <w:p w14:paraId="758CE8B4" w14:textId="77777777" w:rsidR="00351E60" w:rsidRDefault="00351E60" w:rsidP="00B4623D">
      <w:pPr>
        <w:spacing w:line="360" w:lineRule="auto"/>
        <w:ind w:left="349"/>
      </w:pPr>
    </w:p>
    <w:p w14:paraId="08810DAA" w14:textId="73AE5D35" w:rsidR="009378BA" w:rsidRPr="009378BA" w:rsidRDefault="009378BA" w:rsidP="00B4623D">
      <w:pPr>
        <w:spacing w:line="360" w:lineRule="auto"/>
        <w:jc w:val="both"/>
        <w:rPr>
          <w:rStyle w:val="nfasissutil"/>
        </w:rPr>
      </w:pPr>
      <w:r w:rsidRPr="009378BA">
        <w:rPr>
          <w:rStyle w:val="nfasissutil"/>
        </w:rPr>
        <w:t xml:space="preserve">Parte 2. </w:t>
      </w:r>
      <w:r w:rsidR="001E68F7">
        <w:rPr>
          <w:rStyle w:val="nfasissutil"/>
        </w:rPr>
        <w:t>Condiciones</w:t>
      </w:r>
      <w:r w:rsidR="00B4623D">
        <w:rPr>
          <w:rStyle w:val="nfasissutil"/>
        </w:rPr>
        <w:t xml:space="preserve"> iniciales</w:t>
      </w:r>
      <w:r w:rsidR="00CB5D45">
        <w:rPr>
          <w:rStyle w:val="nfasissutil"/>
        </w:rPr>
        <w:t xml:space="preserve"> </w:t>
      </w:r>
      <w:r w:rsidR="001E68F7">
        <w:rPr>
          <w:rStyle w:val="nfasissutil"/>
        </w:rPr>
        <w:t>para las medic</w:t>
      </w:r>
      <w:r w:rsidR="00914886">
        <w:rPr>
          <w:rStyle w:val="nfasissutil"/>
        </w:rPr>
        <w:t>iones</w:t>
      </w:r>
      <w:r w:rsidRPr="009378BA">
        <w:rPr>
          <w:rStyle w:val="nfasissutil"/>
        </w:rPr>
        <w:t>.</w:t>
      </w:r>
    </w:p>
    <w:p w14:paraId="52748B87" w14:textId="72C57E8E" w:rsidR="00F25031" w:rsidRDefault="00F25031" w:rsidP="00B4623D">
      <w:pPr>
        <w:pStyle w:val="Prrafodelista"/>
        <w:numPr>
          <w:ilvl w:val="0"/>
          <w:numId w:val="4"/>
        </w:numPr>
        <w:spacing w:line="360" w:lineRule="auto"/>
        <w:ind w:left="709"/>
      </w:pPr>
      <w:r>
        <w:t>Presione el botón de Inicio para regresar a la posición inicial todos los deslizadores.</w:t>
      </w:r>
    </w:p>
    <w:p w14:paraId="345C1884" w14:textId="08C9A08C" w:rsidR="00AB2B9E" w:rsidRPr="00AB2B9E" w:rsidRDefault="00F25031" w:rsidP="00B4623D">
      <w:pPr>
        <w:pStyle w:val="Prrafodelista"/>
        <w:spacing w:line="360" w:lineRule="auto"/>
        <w:ind w:left="709"/>
      </w:pPr>
      <w:r>
        <w:t>En ocasiones será más cómoda una vista frontal del experimento, por lo que en cualquier momento puede presionar el botón Frontal</w:t>
      </w:r>
      <w:r w:rsidR="0066077F">
        <w:t xml:space="preserve"> para tener esta vista.</w:t>
      </w:r>
    </w:p>
    <w:p w14:paraId="2028B61C" w14:textId="7A338D15" w:rsidR="007121D1" w:rsidRDefault="001E68F7" w:rsidP="0066578E">
      <w:pPr>
        <w:pStyle w:val="Prrafodelista"/>
        <w:numPr>
          <w:ilvl w:val="0"/>
          <w:numId w:val="4"/>
        </w:numPr>
        <w:spacing w:line="360" w:lineRule="auto"/>
        <w:ind w:left="709"/>
      </w:pPr>
      <w:r>
        <w:t>C</w:t>
      </w:r>
      <w:r w:rsidRPr="001E68F7">
        <w:t>on el objeto de medir la distancia que se desplaza</w:t>
      </w:r>
      <w:r w:rsidR="00846726">
        <w:t>rá</w:t>
      </w:r>
      <w:r w:rsidRPr="001E68F7">
        <w:t xml:space="preserve"> la placa café</w:t>
      </w:r>
      <w:r>
        <w:t xml:space="preserve">, </w:t>
      </w:r>
      <w:r w:rsidR="00846726">
        <w:t xml:space="preserve">alinee alguna de las divisiones de la regla amarilla con cualquiera de los </w:t>
      </w:r>
      <w:r w:rsidR="00CB5D45">
        <w:t>extremos</w:t>
      </w:r>
      <w:r w:rsidR="00846726">
        <w:t xml:space="preserve"> de la placa café</w:t>
      </w:r>
      <w:r w:rsidR="008A06F9">
        <w:t xml:space="preserve"> (ver </w:t>
      </w:r>
      <w:r w:rsidR="006215BA">
        <w:fldChar w:fldCharType="begin"/>
      </w:r>
      <w:r w:rsidR="006215BA">
        <w:instrText xml:space="preserve"> REF _Ref106058593 \h </w:instrText>
      </w:r>
      <w:r w:rsidR="006215BA">
        <w:fldChar w:fldCharType="separate"/>
      </w:r>
      <w:r w:rsidR="008223DC">
        <w:t xml:space="preserve">Figura </w:t>
      </w:r>
      <w:r w:rsidR="008223DC">
        <w:rPr>
          <w:noProof/>
        </w:rPr>
        <w:t>1</w:t>
      </w:r>
      <w:r w:rsidR="006215BA">
        <w:fldChar w:fldCharType="end"/>
      </w:r>
      <w:r w:rsidR="008A06F9">
        <w:t>)</w:t>
      </w:r>
      <w:r w:rsidR="00846726">
        <w:t xml:space="preserve">. </w:t>
      </w:r>
    </w:p>
    <w:p w14:paraId="1A0DEC1A" w14:textId="77777777" w:rsidR="006215BA" w:rsidRDefault="007121D1" w:rsidP="006215BA">
      <w:pPr>
        <w:keepNext/>
        <w:spacing w:line="360" w:lineRule="auto"/>
        <w:ind w:left="-11"/>
        <w:jc w:val="center"/>
      </w:pPr>
      <w:r>
        <w:rPr>
          <w:noProof/>
        </w:rPr>
        <w:drawing>
          <wp:inline distT="0" distB="0" distL="0" distR="0" wp14:anchorId="3C6345AE" wp14:editId="721653A5">
            <wp:extent cx="3041650" cy="1821318"/>
            <wp:effectExtent l="57150" t="57150" r="101600" b="1028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291" cy="1823498"/>
                    </a:xfrm>
                    <a:prstGeom prst="rect">
                      <a:avLst/>
                    </a:prstGeom>
                    <a:ln w="127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F1570F" w14:textId="18DF9923" w:rsidR="007121D1" w:rsidRDefault="006215BA" w:rsidP="006215BA">
      <w:pPr>
        <w:pStyle w:val="Descripcin"/>
        <w:jc w:val="center"/>
      </w:pPr>
      <w:bookmarkStart w:id="0" w:name="_Ref106058593"/>
      <w:r>
        <w:t xml:space="preserve">Figura </w:t>
      </w:r>
      <w:fldSimple w:instr=" SEQ Figura \* ARABIC ">
        <w:r w:rsidR="008223DC">
          <w:rPr>
            <w:noProof/>
          </w:rPr>
          <w:t>1</w:t>
        </w:r>
      </w:fldSimple>
      <w:bookmarkEnd w:id="0"/>
    </w:p>
    <w:p w14:paraId="1DC2BC75" w14:textId="5BA5A201" w:rsidR="0066578E" w:rsidRDefault="00CB5D45" w:rsidP="0066578E">
      <w:pPr>
        <w:pStyle w:val="Prrafodelista"/>
        <w:numPr>
          <w:ilvl w:val="0"/>
          <w:numId w:val="4"/>
        </w:numPr>
        <w:spacing w:line="360" w:lineRule="auto"/>
        <w:ind w:left="709"/>
      </w:pPr>
      <w:r>
        <w:t xml:space="preserve">Para mover y alinear la regla es necesario seleccionarla desde su punto central. </w:t>
      </w:r>
    </w:p>
    <w:p w14:paraId="6802DF06" w14:textId="66DBC391" w:rsidR="00F25031" w:rsidRDefault="0066077F" w:rsidP="00B4623D">
      <w:pPr>
        <w:spacing w:line="360" w:lineRule="auto"/>
        <w:ind w:left="-11"/>
      </w:pPr>
      <w:r>
        <w:t>Ahora, c</w:t>
      </w:r>
      <w:r w:rsidR="00F25031">
        <w:t>on los valores de los deslizadores en la posición de Inicio:</w:t>
      </w:r>
    </w:p>
    <w:p w14:paraId="2D8703C2" w14:textId="660E8236" w:rsidR="009378BA" w:rsidRPr="00AB2B9E" w:rsidRDefault="00CB5D45" w:rsidP="00B4623D">
      <w:pPr>
        <w:pStyle w:val="Prrafodelista"/>
        <w:numPr>
          <w:ilvl w:val="0"/>
          <w:numId w:val="4"/>
        </w:numPr>
        <w:spacing w:line="360" w:lineRule="auto"/>
        <w:ind w:left="709"/>
      </w:pPr>
      <w:r w:rsidRPr="00CB5D45">
        <w:t xml:space="preserve">Seleccione el deslizador Jalón con la mano, y con las flechas de desplazamiento del teclado incremente </w:t>
      </w:r>
      <w:r w:rsidR="00027880">
        <w:t xml:space="preserve">su valor </w:t>
      </w:r>
      <w:r w:rsidRPr="00CB5D45">
        <w:t>lentamente.</w:t>
      </w:r>
      <w:r>
        <w:t xml:space="preserve"> </w:t>
      </w:r>
      <w:r w:rsidR="005A5AD6">
        <w:t xml:space="preserve">Esto hará que </w:t>
      </w:r>
      <w:r w:rsidR="009378BA">
        <w:t xml:space="preserve">la placa </w:t>
      </w:r>
      <w:r w:rsidR="005A5AD6">
        <w:t xml:space="preserve">café </w:t>
      </w:r>
      <w:r w:rsidR="00027880">
        <w:t xml:space="preserve">y el </w:t>
      </w:r>
      <w:r w:rsidR="00C0553C">
        <w:t>cilindro</w:t>
      </w:r>
      <w:r w:rsidR="00027880">
        <w:t xml:space="preserve"> A (en verde) </w:t>
      </w:r>
      <w:r w:rsidR="005A5AD6">
        <w:t>se deslice</w:t>
      </w:r>
      <w:r w:rsidR="00C0553C">
        <w:t>n</w:t>
      </w:r>
      <w:r w:rsidR="005A5AD6">
        <w:t xml:space="preserve"> </w:t>
      </w:r>
      <w:r w:rsidR="00C0553C">
        <w:t xml:space="preserve">juntos </w:t>
      </w:r>
      <w:r w:rsidR="005A5AD6">
        <w:t>hacia</w:t>
      </w:r>
      <w:r w:rsidR="009378BA">
        <w:t xml:space="preserve"> la izquierda lentamente</w:t>
      </w:r>
      <w:r w:rsidR="005A5AD6">
        <w:t xml:space="preserve">, </w:t>
      </w:r>
      <w:r w:rsidR="00027880">
        <w:t>haciendo esto</w:t>
      </w:r>
      <w:r w:rsidR="00C0553C">
        <w:t>,</w:t>
      </w:r>
      <w:r w:rsidR="005A5AD6">
        <w:t xml:space="preserve"> identifique</w:t>
      </w:r>
      <w:r w:rsidR="00027880">
        <w:t xml:space="preserve"> </w:t>
      </w:r>
      <w:r w:rsidR="009378BA">
        <w:t>el instante en que el cilindro</w:t>
      </w:r>
      <w:r w:rsidR="00005A9C">
        <w:t xml:space="preserve"> A</w:t>
      </w:r>
      <w:r w:rsidR="00027880">
        <w:t xml:space="preserve"> muestre un desplazamiento respecto a la placa. </w:t>
      </w:r>
      <w:r w:rsidR="00C0553C">
        <w:t>Esto se aprecia cuando el cilindro regresa una pequeña distancia</w:t>
      </w:r>
      <w:r w:rsidR="00117046">
        <w:t xml:space="preserve"> debido a la tensión de la cuerda.</w:t>
      </w:r>
      <w:r w:rsidR="00C0553C">
        <w:t xml:space="preserve"> </w:t>
      </w:r>
    </w:p>
    <w:p w14:paraId="3458F371" w14:textId="0F5C26E6" w:rsidR="009378BA" w:rsidRPr="00AB2B9E" w:rsidRDefault="009378BA" w:rsidP="00B4623D">
      <w:pPr>
        <w:pStyle w:val="Prrafodelista"/>
        <w:numPr>
          <w:ilvl w:val="0"/>
          <w:numId w:val="4"/>
        </w:numPr>
        <w:spacing w:line="360" w:lineRule="auto"/>
        <w:ind w:left="709"/>
      </w:pPr>
      <w:r w:rsidRPr="009378BA">
        <w:rPr>
          <w:rFonts w:eastAsiaTheme="minorEastAsia"/>
        </w:rPr>
        <w:t xml:space="preserve">Repita el paso </w:t>
      </w:r>
      <w:r w:rsidR="00211C5F">
        <w:rPr>
          <w:rFonts w:eastAsiaTheme="minorEastAsia"/>
        </w:rPr>
        <w:t>I</w:t>
      </w:r>
      <w:r w:rsidR="00117046">
        <w:rPr>
          <w:rFonts w:eastAsiaTheme="minorEastAsia"/>
        </w:rPr>
        <w:t>II</w:t>
      </w:r>
      <w:r w:rsidRPr="009378BA">
        <w:rPr>
          <w:rFonts w:eastAsiaTheme="minorEastAsia"/>
        </w:rPr>
        <w:t xml:space="preserve"> asegurándose de observar </w:t>
      </w:r>
      <w:r w:rsidR="00211C5F">
        <w:rPr>
          <w:rFonts w:eastAsiaTheme="minorEastAsia"/>
        </w:rPr>
        <w:t xml:space="preserve">en </w:t>
      </w:r>
      <w:r w:rsidRPr="009378BA">
        <w:rPr>
          <w:rFonts w:eastAsiaTheme="minorEastAsia"/>
        </w:rPr>
        <w:t xml:space="preserve">el simulador </w:t>
      </w:r>
      <w:r w:rsidR="00211C5F" w:rsidRPr="00211C5F">
        <w:rPr>
          <w:rFonts w:eastAsiaTheme="minorEastAsia"/>
        </w:rPr>
        <w:t xml:space="preserve">el instante en que el cilindro </w:t>
      </w:r>
      <w:r w:rsidR="00211C5F">
        <w:rPr>
          <w:rFonts w:eastAsiaTheme="minorEastAsia"/>
        </w:rPr>
        <w:t xml:space="preserve">se desplazó respecto a la placa. Haga esto en la vista frontal, </w:t>
      </w:r>
      <w:r w:rsidRPr="009378BA">
        <w:rPr>
          <w:rFonts w:eastAsiaTheme="minorEastAsia"/>
        </w:rPr>
        <w:t>y realice una captura de pantalla.</w:t>
      </w:r>
    </w:p>
    <w:p w14:paraId="0FA47EF2" w14:textId="634091EE" w:rsidR="001C5AFD" w:rsidRPr="00AB2B9E" w:rsidRDefault="009378BA" w:rsidP="00B4623D">
      <w:pPr>
        <w:pStyle w:val="Prrafodelista"/>
        <w:numPr>
          <w:ilvl w:val="0"/>
          <w:numId w:val="4"/>
        </w:numPr>
        <w:tabs>
          <w:tab w:val="left" w:leader="underscore" w:pos="4820"/>
        </w:tabs>
        <w:spacing w:line="360" w:lineRule="auto"/>
        <w:ind w:left="709"/>
      </w:pPr>
      <w:r w:rsidRPr="009378BA">
        <w:rPr>
          <w:rFonts w:eastAsiaTheme="minorEastAsia"/>
        </w:rPr>
        <w:t xml:space="preserve">Mida la distancia </w:t>
      </w:r>
      <w:r w:rsidRPr="009378BA">
        <w:rPr>
          <w:rFonts w:eastAsiaTheme="minorEastAsia"/>
          <w:b/>
          <w:bCs/>
          <w:color w:val="FF0000"/>
        </w:rPr>
        <w:t>a</w:t>
      </w:r>
      <w:r w:rsidRPr="009378BA">
        <w:rPr>
          <w:rFonts w:eastAsiaTheme="minorEastAsia"/>
        </w:rPr>
        <w:t xml:space="preserve"> que la placa se movió desde </w:t>
      </w:r>
      <w:r w:rsidR="00211C5F">
        <w:rPr>
          <w:rFonts w:eastAsiaTheme="minorEastAsia"/>
        </w:rPr>
        <w:t>el</w:t>
      </w:r>
      <w:r w:rsidRPr="009378BA">
        <w:rPr>
          <w:rFonts w:eastAsiaTheme="minorEastAsia"/>
        </w:rPr>
        <w:t xml:space="preserve"> punto de inicio con ayuda de la regla </w:t>
      </w:r>
      <w:r w:rsidR="000A3978">
        <w:rPr>
          <w:rFonts w:eastAsiaTheme="minorEastAsia"/>
        </w:rPr>
        <w:t>horizontal</w:t>
      </w:r>
      <w:r w:rsidRPr="009378BA">
        <w:rPr>
          <w:rFonts w:eastAsiaTheme="minorEastAsia"/>
        </w:rPr>
        <w:t xml:space="preserve">. Mida la distancia </w:t>
      </w:r>
      <w:r w:rsidRPr="009378BA">
        <w:rPr>
          <w:rFonts w:eastAsiaTheme="minorEastAsia"/>
          <w:b/>
          <w:bCs/>
          <w:color w:val="FF0000"/>
        </w:rPr>
        <w:t>b</w:t>
      </w:r>
      <w:r>
        <w:rPr>
          <w:rFonts w:eastAsiaTheme="minorEastAsia"/>
        </w:rPr>
        <w:t xml:space="preserve"> </w:t>
      </w:r>
      <w:r w:rsidRPr="009378BA">
        <w:rPr>
          <w:rFonts w:eastAsiaTheme="minorEastAsia"/>
        </w:rPr>
        <w:t xml:space="preserve">entre el punto superior del cilindro </w:t>
      </w:r>
      <w:r>
        <w:rPr>
          <w:rFonts w:eastAsiaTheme="minorEastAsia"/>
        </w:rPr>
        <w:t>A</w:t>
      </w:r>
      <w:r w:rsidRPr="009378BA">
        <w:rPr>
          <w:rFonts w:eastAsiaTheme="minorEastAsia"/>
        </w:rPr>
        <w:t xml:space="preserve"> y el punto de </w:t>
      </w:r>
      <w:r w:rsidRPr="009378BA">
        <w:rPr>
          <w:rFonts w:eastAsiaTheme="minorEastAsia"/>
        </w:rPr>
        <w:lastRenderedPageBreak/>
        <w:t>tangencia</w:t>
      </w:r>
      <w:r>
        <w:rPr>
          <w:rFonts w:eastAsiaTheme="minorEastAsia"/>
        </w:rPr>
        <w:t xml:space="preserve"> con la polea azul</w:t>
      </w:r>
      <w:r w:rsidR="000A3978">
        <w:rPr>
          <w:rFonts w:eastAsiaTheme="minorEastAsia"/>
        </w:rPr>
        <w:t>, para esto utilice la regla vertical.</w:t>
      </w:r>
      <w:r>
        <w:rPr>
          <w:rFonts w:eastAsiaTheme="minorEastAsia"/>
        </w:rPr>
        <w:t xml:space="preserve"> Con las distancias </w:t>
      </w:r>
      <w:r w:rsidR="000A3978" w:rsidRPr="000A3978">
        <w:rPr>
          <w:rFonts w:eastAsiaTheme="minorEastAsia"/>
          <w:b/>
          <w:bCs/>
          <w:color w:val="FF0000"/>
        </w:rPr>
        <w:t>a</w:t>
      </w:r>
      <w:r>
        <w:rPr>
          <w:rFonts w:eastAsiaTheme="minorEastAsia"/>
        </w:rPr>
        <w:t xml:space="preserve"> y </w:t>
      </w:r>
      <w:r w:rsidRPr="000A3978">
        <w:rPr>
          <w:rFonts w:eastAsiaTheme="minorEastAsia"/>
          <w:b/>
          <w:bCs/>
          <w:color w:val="FF0000"/>
        </w:rPr>
        <w:t>b</w:t>
      </w:r>
      <w:r>
        <w:rPr>
          <w:rFonts w:eastAsiaTheme="minorEastAsia"/>
        </w:rPr>
        <w:t xml:space="preserve"> puede formarse un triángulo como el mostrado en la </w:t>
      </w:r>
      <w:r w:rsidR="006215BA">
        <w:rPr>
          <w:rFonts w:eastAsiaTheme="minorEastAsia"/>
        </w:rPr>
        <w:fldChar w:fldCharType="begin"/>
      </w:r>
      <w:r w:rsidR="006215BA">
        <w:rPr>
          <w:rFonts w:eastAsiaTheme="minorEastAsia"/>
        </w:rPr>
        <w:instrText xml:space="preserve"> REF _Ref106058609 \h </w:instrText>
      </w:r>
      <w:r w:rsidR="006215BA">
        <w:rPr>
          <w:rFonts w:eastAsiaTheme="minorEastAsia"/>
        </w:rPr>
      </w:r>
      <w:r w:rsidR="006215BA">
        <w:rPr>
          <w:rFonts w:eastAsiaTheme="minorEastAsia"/>
        </w:rPr>
        <w:fldChar w:fldCharType="separate"/>
      </w:r>
      <w:r w:rsidR="008223DC">
        <w:t xml:space="preserve">Figura </w:t>
      </w:r>
      <w:r w:rsidR="008223DC">
        <w:rPr>
          <w:noProof/>
        </w:rPr>
        <w:t>2</w:t>
      </w:r>
      <w:r w:rsidR="006215BA">
        <w:rPr>
          <w:rFonts w:eastAsiaTheme="minorEastAsia"/>
        </w:rPr>
        <w:fldChar w:fldCharType="end"/>
      </w:r>
      <w:r>
        <w:rPr>
          <w:rFonts w:eastAsiaTheme="minorEastAsia"/>
        </w:rPr>
        <w:t>.</w:t>
      </w:r>
    </w:p>
    <w:p w14:paraId="6B6D16B2" w14:textId="77777777" w:rsidR="006215BA" w:rsidRDefault="00640BA6" w:rsidP="006215BA">
      <w:pPr>
        <w:keepNext/>
        <w:spacing w:line="360" w:lineRule="auto"/>
        <w:ind w:left="709"/>
        <w:jc w:val="center"/>
      </w:pPr>
      <w:r>
        <w:rPr>
          <w:noProof/>
        </w:rPr>
        <w:drawing>
          <wp:inline distT="0" distB="0" distL="0" distR="0" wp14:anchorId="367001CE" wp14:editId="00DDFE82">
            <wp:extent cx="3502479" cy="2726924"/>
            <wp:effectExtent l="57150" t="57150" r="98425" b="92710"/>
            <wp:docPr id="21" name="Imagen 2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Diagrama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929" cy="2747518"/>
                    </a:xfrm>
                    <a:prstGeom prst="rect">
                      <a:avLst/>
                    </a:prstGeom>
                    <a:ln w="127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46A309" w14:textId="5BB8C2D0" w:rsidR="001C5AFD" w:rsidRPr="001C5AFD" w:rsidRDefault="006215BA" w:rsidP="006215BA">
      <w:pPr>
        <w:pStyle w:val="Descripcin"/>
        <w:jc w:val="center"/>
      </w:pPr>
      <w:bookmarkStart w:id="1" w:name="_Ref106058609"/>
      <w:r>
        <w:t xml:space="preserve">Figura </w:t>
      </w:r>
      <w:fldSimple w:instr=" SEQ Figura \* ARABIC ">
        <w:r w:rsidR="008223DC">
          <w:rPr>
            <w:noProof/>
          </w:rPr>
          <w:t>2</w:t>
        </w:r>
      </w:fldSimple>
      <w:bookmarkEnd w:id="1"/>
    </w:p>
    <w:p w14:paraId="607FBE80" w14:textId="0F952A82" w:rsidR="009378BA" w:rsidRDefault="009378BA" w:rsidP="00B4623D">
      <w:pPr>
        <w:pStyle w:val="Prrafodelista"/>
        <w:spacing w:line="360" w:lineRule="auto"/>
        <w:ind w:left="709"/>
      </w:pPr>
    </w:p>
    <w:p w14:paraId="73B8F3E7" w14:textId="7D8A0BB3" w:rsidR="00B4623D" w:rsidRPr="00005A9C" w:rsidRDefault="00B4623D" w:rsidP="00B4623D">
      <w:pPr>
        <w:pStyle w:val="Prrafodelista"/>
        <w:spacing w:line="360" w:lineRule="auto"/>
        <w:ind w:left="0"/>
        <w:rPr>
          <w:rStyle w:val="nfasissutil"/>
        </w:rPr>
      </w:pPr>
      <w:r w:rsidRPr="00005A9C">
        <w:rPr>
          <w:rStyle w:val="nfasissutil"/>
        </w:rPr>
        <w:t>Parte 3. Determinación de las ecuaciones de equilibrio.</w:t>
      </w:r>
    </w:p>
    <w:p w14:paraId="156EA88F" w14:textId="0512E0D3" w:rsidR="00B4623D" w:rsidRPr="00B4623D" w:rsidRDefault="00B4623D" w:rsidP="00B4623D">
      <w:pPr>
        <w:pStyle w:val="Prrafodelista"/>
        <w:spacing w:line="360" w:lineRule="auto"/>
        <w:ind w:left="0"/>
        <w:rPr>
          <w:rStyle w:val="nfasissutil"/>
        </w:rPr>
      </w:pPr>
    </w:p>
    <w:p w14:paraId="5D1D968A" w14:textId="757B8763" w:rsidR="009378BA" w:rsidRPr="00B918C8" w:rsidRDefault="009378BA" w:rsidP="00B4623D">
      <w:pPr>
        <w:pStyle w:val="Prrafodelista"/>
        <w:numPr>
          <w:ilvl w:val="0"/>
          <w:numId w:val="5"/>
        </w:numPr>
        <w:spacing w:line="360" w:lineRule="auto"/>
        <w:ind w:left="709"/>
      </w:pPr>
      <w:r>
        <w:t>Realice el diagrama de cuerpo libre del c</w:t>
      </w:r>
      <w:r w:rsidR="00117046">
        <w:t>ilindro</w:t>
      </w:r>
      <w:r>
        <w:t xml:space="preserve"> A, del </w:t>
      </w:r>
      <w:r w:rsidR="00117046">
        <w:t>cilindro</w:t>
      </w:r>
      <w:r>
        <w:t xml:space="preserve"> B</w:t>
      </w:r>
      <w:r w:rsidR="00117046">
        <w:t xml:space="preserve"> </w:t>
      </w:r>
      <w:r w:rsidR="002E748C">
        <w:t xml:space="preserve">(en color rojo) </w:t>
      </w:r>
      <w:r>
        <w:t xml:space="preserve">y </w:t>
      </w:r>
      <w:r w:rsidR="002E748C">
        <w:t xml:space="preserve">de </w:t>
      </w:r>
      <w:r>
        <w:t>la tabla</w:t>
      </w:r>
      <w:r w:rsidR="002E748C">
        <w:t xml:space="preserve"> café</w:t>
      </w:r>
      <w:r>
        <w:t>.</w:t>
      </w:r>
    </w:p>
    <w:p w14:paraId="6B9F661F" w14:textId="0AC9AE17" w:rsidR="009378BA" w:rsidRDefault="009378BA" w:rsidP="00B4623D">
      <w:pPr>
        <w:pStyle w:val="Prrafodelista"/>
        <w:numPr>
          <w:ilvl w:val="0"/>
          <w:numId w:val="5"/>
        </w:numPr>
        <w:spacing w:line="360" w:lineRule="auto"/>
        <w:ind w:left="709"/>
      </w:pPr>
      <w:r w:rsidRPr="009378BA">
        <w:rPr>
          <w:rFonts w:eastAsiaTheme="minorEastAsia"/>
        </w:rPr>
        <w:t>Trace un triángulo sobre su captura</w:t>
      </w:r>
      <w:r w:rsidR="002E748C">
        <w:rPr>
          <w:rFonts w:eastAsiaTheme="minorEastAsia"/>
        </w:rPr>
        <w:t xml:space="preserve"> de pantalla,</w:t>
      </w:r>
      <w:r w:rsidRPr="009378BA">
        <w:rPr>
          <w:rFonts w:eastAsiaTheme="minorEastAsia"/>
        </w:rPr>
        <w:t xml:space="preserve"> como el que se m</w:t>
      </w:r>
      <w:r w:rsidR="002E748C">
        <w:rPr>
          <w:rFonts w:eastAsiaTheme="minorEastAsia"/>
        </w:rPr>
        <w:t>o</w:t>
      </w:r>
      <w:r w:rsidRPr="009378BA">
        <w:rPr>
          <w:rFonts w:eastAsiaTheme="minorEastAsia"/>
        </w:rPr>
        <w:t>str</w:t>
      </w:r>
      <w:r w:rsidR="002E748C">
        <w:rPr>
          <w:rFonts w:eastAsiaTheme="minorEastAsia"/>
        </w:rPr>
        <w:t>ó</w:t>
      </w:r>
      <w:r w:rsidRPr="009378BA">
        <w:rPr>
          <w:rFonts w:eastAsiaTheme="minorEastAsia"/>
        </w:rPr>
        <w:t xml:space="preserve"> en la figura</w:t>
      </w:r>
      <w:r w:rsidR="001A258B">
        <w:rPr>
          <w:rFonts w:eastAsiaTheme="minorEastAsia"/>
        </w:rPr>
        <w:t xml:space="preserve"> anterior.</w:t>
      </w:r>
    </w:p>
    <w:p w14:paraId="6FB98F96" w14:textId="0519F4AA" w:rsidR="009378BA" w:rsidRDefault="00B918C8" w:rsidP="00B4623D">
      <w:pPr>
        <w:pStyle w:val="Prrafodelista"/>
        <w:numPr>
          <w:ilvl w:val="0"/>
          <w:numId w:val="5"/>
        </w:numPr>
        <w:spacing w:line="360" w:lineRule="auto"/>
        <w:ind w:left="709"/>
      </w:pPr>
      <w:r>
        <w:t xml:space="preserve">Con base en el triángulo </w:t>
      </w:r>
      <w:r w:rsidR="002E748C">
        <w:t>trazado</w:t>
      </w:r>
      <w:r>
        <w:t xml:space="preserve">, se puede obtener la pendiente de la recta que </w:t>
      </w:r>
      <w:r w:rsidR="00467884">
        <w:t>contiene</w:t>
      </w:r>
      <w:r>
        <w:t xml:space="preserve"> a la cuerda amarrada al cuerpo </w:t>
      </w:r>
      <w:r w:rsidR="009378BA">
        <w:t>A</w:t>
      </w:r>
      <w:r w:rsidR="001A258B">
        <w:t>, esto permitirá conocer la</w:t>
      </w:r>
      <w:r w:rsidR="00467884">
        <w:t>s</w:t>
      </w:r>
      <w:r w:rsidR="001A258B">
        <w:t xml:space="preserve"> proyecci</w:t>
      </w:r>
      <w:r w:rsidR="00467884">
        <w:t>ones</w:t>
      </w:r>
      <w:r w:rsidR="001A258B">
        <w:t xml:space="preserve"> horizontal y vertical de la tensión de la cuerda.</w:t>
      </w:r>
    </w:p>
    <w:p w14:paraId="64265AC7" w14:textId="77777777" w:rsidR="0066578E" w:rsidRDefault="0066578E" w:rsidP="0066578E">
      <w:pPr>
        <w:spacing w:line="360" w:lineRule="auto"/>
      </w:pPr>
    </w:p>
    <w:p w14:paraId="16DF28F2" w14:textId="6C80D2A8" w:rsidR="00B4623D" w:rsidRDefault="001A258B" w:rsidP="00B4623D">
      <w:pPr>
        <w:pStyle w:val="Prrafodelista"/>
        <w:numPr>
          <w:ilvl w:val="0"/>
          <w:numId w:val="5"/>
        </w:numPr>
        <w:spacing w:line="360" w:lineRule="auto"/>
        <w:ind w:left="709"/>
      </w:pPr>
      <w:r>
        <w:t xml:space="preserve">A partir de </w:t>
      </w:r>
      <w:r w:rsidR="00B4623D">
        <w:t>los diagramas de cuerpo libre, escriba las ecuaciones de equilibrio para:</w:t>
      </w:r>
    </w:p>
    <w:p w14:paraId="59E03265" w14:textId="602F293B" w:rsidR="00B4623D" w:rsidRDefault="00B4623D" w:rsidP="00B4623D">
      <w:pPr>
        <w:pStyle w:val="Prrafodelista"/>
        <w:numPr>
          <w:ilvl w:val="1"/>
          <w:numId w:val="5"/>
        </w:numPr>
        <w:spacing w:line="360" w:lineRule="auto"/>
      </w:pPr>
      <w:r>
        <w:t>El c</w:t>
      </w:r>
      <w:r w:rsidR="00467884">
        <w:t>ilindro</w:t>
      </w:r>
      <w:r>
        <w:t xml:space="preserve"> A</w:t>
      </w:r>
    </w:p>
    <w:p w14:paraId="6717C877" w14:textId="0B1964D8" w:rsidR="00B4623D" w:rsidRDefault="00B4623D" w:rsidP="00B4623D">
      <w:pPr>
        <w:pStyle w:val="Prrafodelista"/>
        <w:numPr>
          <w:ilvl w:val="1"/>
          <w:numId w:val="5"/>
        </w:numPr>
        <w:spacing w:line="360" w:lineRule="auto"/>
      </w:pPr>
      <w:r>
        <w:t>El c</w:t>
      </w:r>
      <w:r w:rsidR="00467884">
        <w:t>ilindro</w:t>
      </w:r>
      <w:r>
        <w:t xml:space="preserve"> B</w:t>
      </w:r>
    </w:p>
    <w:p w14:paraId="6D1E5249" w14:textId="3C9B1F9D" w:rsidR="00B4623D" w:rsidRDefault="00B4623D" w:rsidP="00B4623D">
      <w:pPr>
        <w:pStyle w:val="Prrafodelista"/>
        <w:numPr>
          <w:ilvl w:val="1"/>
          <w:numId w:val="5"/>
        </w:numPr>
        <w:spacing w:line="360" w:lineRule="auto"/>
      </w:pPr>
      <w:r>
        <w:t>La placa</w:t>
      </w:r>
    </w:p>
    <w:p w14:paraId="2618A394" w14:textId="1837F445" w:rsidR="00B4623D" w:rsidRPr="00B4623D" w:rsidRDefault="00B4623D" w:rsidP="00B4623D">
      <w:pPr>
        <w:spacing w:line="360" w:lineRule="auto"/>
        <w:rPr>
          <w:rStyle w:val="nfasissutil"/>
        </w:rPr>
      </w:pPr>
      <w:r>
        <w:rPr>
          <w:rStyle w:val="nfasissutil"/>
        </w:rPr>
        <w:t>Parte 4. Cálculo del coeficiente de fricción.</w:t>
      </w:r>
    </w:p>
    <w:p w14:paraId="220DC3A2" w14:textId="16881C75" w:rsidR="00B4623D" w:rsidRDefault="00B4623D" w:rsidP="001A258B">
      <w:pPr>
        <w:pStyle w:val="Prrafodelista"/>
        <w:numPr>
          <w:ilvl w:val="0"/>
          <w:numId w:val="6"/>
        </w:numPr>
        <w:spacing w:line="360" w:lineRule="auto"/>
        <w:ind w:left="709"/>
      </w:pPr>
      <w:r>
        <w:lastRenderedPageBreak/>
        <w:t>De las ecuaciones de equilibrio del c</w:t>
      </w:r>
      <w:r w:rsidR="00467884">
        <w:t>ilindro</w:t>
      </w:r>
      <w:r>
        <w:t xml:space="preserve"> A y el c</w:t>
      </w:r>
      <w:r w:rsidR="00467884">
        <w:t>ilindro</w:t>
      </w:r>
      <w:r>
        <w:t xml:space="preserve"> B se puede obtener la tensión de la cuerda, así como la fuerza de fricción necesaria para mantener </w:t>
      </w:r>
      <w:r w:rsidR="00DF7173">
        <w:t>al cilindro A fijo respecto a la placa</w:t>
      </w:r>
      <w:r>
        <w:t>.</w:t>
      </w:r>
    </w:p>
    <w:p w14:paraId="35DF8CCB" w14:textId="5B129B52" w:rsidR="00B4623D" w:rsidRDefault="00B4623D" w:rsidP="001A258B">
      <w:pPr>
        <w:spacing w:line="360" w:lineRule="auto"/>
        <w:ind w:left="709"/>
      </w:pPr>
      <w:r w:rsidRPr="001A258B">
        <w:rPr>
          <w:b/>
          <w:bCs/>
        </w:rPr>
        <w:t>Nota importante:</w:t>
      </w:r>
      <w:r>
        <w:t xml:space="preserve"> La distancia</w:t>
      </w:r>
      <w:r w:rsidR="001A258B">
        <w:t xml:space="preserve"> horizontal</w:t>
      </w:r>
      <w:r>
        <w:t xml:space="preserve"> </w:t>
      </w:r>
      <w:r w:rsidRPr="001A258B">
        <w:rPr>
          <w:b/>
          <w:bCs/>
          <w:color w:val="FF0000"/>
        </w:rPr>
        <w:t>a</w:t>
      </w:r>
      <w:r>
        <w:t xml:space="preserve"> que se midió en la parte 2 representa la máxima distancia horizontal permitida para mantener el equilibrio</w:t>
      </w:r>
      <w:r w:rsidR="00DF7173">
        <w:t xml:space="preserve"> respecto a la placa</w:t>
      </w:r>
      <w:r>
        <w:t>, l</w:t>
      </w:r>
      <w:r w:rsidR="001A258B">
        <w:t>a cual es necesaria para calcular la fricción estática máxima a partir de las ecuaciones de equilibrio.</w:t>
      </w:r>
    </w:p>
    <w:p w14:paraId="1F7684CA" w14:textId="5AA5C472" w:rsidR="00B4623D" w:rsidRDefault="001A258B" w:rsidP="001A258B">
      <w:pPr>
        <w:pStyle w:val="Prrafodelista"/>
        <w:numPr>
          <w:ilvl w:val="0"/>
          <w:numId w:val="6"/>
        </w:numPr>
        <w:spacing w:line="360" w:lineRule="auto"/>
        <w:ind w:left="709"/>
      </w:pPr>
      <w:r>
        <w:t xml:space="preserve">Obtenga el coeficiente de fricción estática máxima, con base en las ecuaciones de equilibrio de los cuerpos A y B, y </w:t>
      </w:r>
      <w:r w:rsidR="00DF7173">
        <w:t>con</w:t>
      </w:r>
      <w:r>
        <w:t xml:space="preserve"> la siguiente expresión</w:t>
      </w:r>
      <w:r w:rsidR="00DF7173">
        <w:t>:</w:t>
      </w:r>
    </w:p>
    <w:p w14:paraId="06132144" w14:textId="7027E923" w:rsidR="001A258B" w:rsidRPr="00233D8A" w:rsidRDefault="001A258B" w:rsidP="00233D8A">
      <w:pPr>
        <w:spacing w:line="360" w:lineRule="auto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μ=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Fr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den>
          </m:f>
        </m:oMath>
      </m:oMathPara>
    </w:p>
    <w:p w14:paraId="09DCBD93" w14:textId="77777777" w:rsidR="00044982" w:rsidRDefault="00044982" w:rsidP="001A258B">
      <w:pPr>
        <w:pStyle w:val="Prrafodelista"/>
        <w:spacing w:line="360" w:lineRule="auto"/>
        <w:ind w:left="0"/>
        <w:rPr>
          <w:rStyle w:val="nfasissutil"/>
        </w:rPr>
      </w:pPr>
    </w:p>
    <w:p w14:paraId="1134AAC7" w14:textId="37A9D853" w:rsidR="001A258B" w:rsidRPr="001A258B" w:rsidRDefault="001A258B" w:rsidP="001A258B">
      <w:pPr>
        <w:pStyle w:val="Prrafodelista"/>
        <w:spacing w:line="360" w:lineRule="auto"/>
        <w:ind w:left="0"/>
        <w:rPr>
          <w:rStyle w:val="nfasissutil"/>
        </w:rPr>
      </w:pPr>
      <w:r>
        <w:rPr>
          <w:rStyle w:val="nfasissutil"/>
        </w:rPr>
        <w:t>Parte 5.</w:t>
      </w:r>
      <w:r w:rsidR="00044982">
        <w:rPr>
          <w:rStyle w:val="nfasissutil"/>
        </w:rPr>
        <w:t xml:space="preserve"> Análisis del coeficiente con base en diferentes datos</w:t>
      </w:r>
    </w:p>
    <w:p w14:paraId="1EDE870E" w14:textId="77777777" w:rsidR="001A258B" w:rsidRDefault="001A258B" w:rsidP="001A258B">
      <w:pPr>
        <w:pStyle w:val="Prrafodelista"/>
        <w:spacing w:line="360" w:lineRule="auto"/>
        <w:ind w:left="709"/>
      </w:pPr>
    </w:p>
    <w:p w14:paraId="5A04A39E" w14:textId="4A32BD9A" w:rsidR="00044982" w:rsidRDefault="00044982" w:rsidP="00044982">
      <w:pPr>
        <w:pStyle w:val="Prrafodelista"/>
        <w:spacing w:line="360" w:lineRule="auto"/>
        <w:ind w:left="709"/>
      </w:pPr>
      <w:r>
        <w:t>Para comenzar esta parte deberá hacer clic en Inicio en el simulador, para regresar a los valores iniciales de toda la práctica. Se recomienda que se realicen cambios distintos en las variables para cada brigada.</w:t>
      </w:r>
    </w:p>
    <w:p w14:paraId="17A09211" w14:textId="77777777" w:rsidR="00044982" w:rsidRDefault="00044982" w:rsidP="00044982">
      <w:pPr>
        <w:pStyle w:val="Prrafodelista"/>
        <w:spacing w:line="360" w:lineRule="auto"/>
        <w:ind w:left="709"/>
      </w:pPr>
    </w:p>
    <w:p w14:paraId="0E92AFE5" w14:textId="2C72A3BB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Modificar la Altura.</w:t>
      </w:r>
    </w:p>
    <w:p w14:paraId="4E3EAB16" w14:textId="2CED04EE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Proponga una hipótesis sobre los cambios que ocurrirán en la práctica al modificar la altura.</w:t>
      </w:r>
    </w:p>
    <w:p w14:paraId="73E13680" w14:textId="476BCFE8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tab/>
      </w:r>
    </w:p>
    <w:p w14:paraId="0E13E3C8" w14:textId="68659FFD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tab/>
      </w:r>
    </w:p>
    <w:p w14:paraId="1DB78BB2" w14:textId="2576FCE3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tab/>
      </w:r>
    </w:p>
    <w:p w14:paraId="23C46D81" w14:textId="6597809E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Realice los pasos necesarios para obtener el coeficiente de fricción. Anótela y escriba sus conclusiones con base en la hipótesis del paso anterior.</w:t>
      </w:r>
    </w:p>
    <w:p w14:paraId="002E0B70" w14:textId="1A56DC6D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tab/>
      </w:r>
    </w:p>
    <w:p w14:paraId="1152F96C" w14:textId="6306FD73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tab/>
      </w:r>
    </w:p>
    <w:p w14:paraId="1E3608BC" w14:textId="19F9D39D" w:rsidR="00044982" w:rsidRDefault="00044982" w:rsidP="00044982">
      <w:pPr>
        <w:tabs>
          <w:tab w:val="left" w:leader="underscore" w:pos="8647"/>
        </w:tabs>
        <w:spacing w:line="360" w:lineRule="auto"/>
        <w:ind w:left="-11"/>
      </w:pPr>
      <w:r>
        <w:lastRenderedPageBreak/>
        <w:tab/>
      </w:r>
    </w:p>
    <w:p w14:paraId="5447183E" w14:textId="7C1C365A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Hacer clic en Inicio del simulador y modifique el peso del cuerpo A.</w:t>
      </w:r>
    </w:p>
    <w:p w14:paraId="6960C22F" w14:textId="22C87F1D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Proponga una hipótesis sobre los cambios que ocurrirán en la práctica al modificar el peso del cuerpo A.</w:t>
      </w:r>
    </w:p>
    <w:p w14:paraId="00C1493D" w14:textId="5E50ABFB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57E29460" w14:textId="31EBABFE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3931F542" w14:textId="4C9AB17A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015E00C8" w14:textId="2037F42C" w:rsidR="00044982" w:rsidRDefault="00044982" w:rsidP="00044982">
      <w:pPr>
        <w:pStyle w:val="Prrafodelista"/>
        <w:numPr>
          <w:ilvl w:val="0"/>
          <w:numId w:val="7"/>
        </w:numPr>
        <w:spacing w:line="360" w:lineRule="auto"/>
        <w:ind w:left="709"/>
      </w:pPr>
      <w:r>
        <w:t>Realice los pasos necesarios para obtener el coeficiente de fricción. Anótela y escriba sus conclusiones con base en la hipótesis del paso anterior.</w:t>
      </w:r>
    </w:p>
    <w:p w14:paraId="1D9EF010" w14:textId="53FD7AFD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3E641EBE" w14:textId="61BA0380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382540AF" w14:textId="082F44BB" w:rsidR="00044982" w:rsidRDefault="00044982" w:rsidP="00044982">
      <w:pPr>
        <w:tabs>
          <w:tab w:val="left" w:leader="underscore" w:pos="8647"/>
        </w:tabs>
        <w:spacing w:line="360" w:lineRule="auto"/>
      </w:pPr>
      <w:r>
        <w:tab/>
      </w:r>
    </w:p>
    <w:p w14:paraId="2F239631" w14:textId="46D8E795" w:rsidR="0066578E" w:rsidRDefault="0066578E" w:rsidP="0066578E">
      <w:pPr>
        <w:pStyle w:val="Prrafodelista"/>
        <w:numPr>
          <w:ilvl w:val="0"/>
          <w:numId w:val="7"/>
        </w:numPr>
        <w:spacing w:line="360" w:lineRule="auto"/>
        <w:ind w:left="709"/>
      </w:pPr>
      <w:r>
        <w:t>Hacer clic en Inicio del simulador y modifique el peso del cuerpo B.</w:t>
      </w:r>
    </w:p>
    <w:p w14:paraId="0345A3BB" w14:textId="4B6E748B" w:rsidR="0066578E" w:rsidRDefault="0066578E" w:rsidP="0066578E">
      <w:pPr>
        <w:pStyle w:val="Prrafodelista"/>
        <w:numPr>
          <w:ilvl w:val="0"/>
          <w:numId w:val="7"/>
        </w:numPr>
        <w:spacing w:line="360" w:lineRule="auto"/>
        <w:ind w:left="709"/>
      </w:pPr>
      <w:r>
        <w:t>Proponga una hipótesis sobre los cambios que ocurrirán en la práctica al modificar el peso del cuerpo B.</w:t>
      </w:r>
    </w:p>
    <w:p w14:paraId="21A6ECD1" w14:textId="77777777" w:rsidR="0066578E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1BD7C407" w14:textId="77777777" w:rsidR="0066578E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3F881091" w14:textId="77777777" w:rsidR="0066578E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61F06437" w14:textId="77777777" w:rsidR="0066578E" w:rsidRDefault="0066578E" w:rsidP="0066578E">
      <w:pPr>
        <w:pStyle w:val="Prrafodelista"/>
        <w:numPr>
          <w:ilvl w:val="0"/>
          <w:numId w:val="7"/>
        </w:numPr>
        <w:spacing w:line="360" w:lineRule="auto"/>
        <w:ind w:left="709"/>
      </w:pPr>
      <w:r>
        <w:t>Realice los pasos necesarios para obtener el coeficiente de fricción. Anótela y escriba sus conclusiones con base en la hipótesis del paso anterior.</w:t>
      </w:r>
    </w:p>
    <w:p w14:paraId="5E416E24" w14:textId="77777777" w:rsidR="0066578E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0F2B44F5" w14:textId="77777777" w:rsidR="0066578E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484DA4F6" w14:textId="59B39868" w:rsidR="00B918C8" w:rsidRDefault="0066578E" w:rsidP="0066578E">
      <w:pPr>
        <w:tabs>
          <w:tab w:val="left" w:leader="underscore" w:pos="8647"/>
        </w:tabs>
        <w:spacing w:line="360" w:lineRule="auto"/>
      </w:pPr>
      <w:r>
        <w:tab/>
      </w:r>
    </w:p>
    <w:p w14:paraId="59EAB6C1" w14:textId="20FB02AB" w:rsidR="001236BE" w:rsidRDefault="001236BE" w:rsidP="0066578E">
      <w:pPr>
        <w:tabs>
          <w:tab w:val="left" w:leader="underscore" w:pos="8647"/>
        </w:tabs>
        <w:spacing w:line="360" w:lineRule="auto"/>
      </w:pPr>
    </w:p>
    <w:p w14:paraId="58A2110B" w14:textId="3AE7F303" w:rsidR="001236BE" w:rsidRPr="001236BE" w:rsidRDefault="001236BE" w:rsidP="001236BE">
      <w:pPr>
        <w:tabs>
          <w:tab w:val="left" w:leader="underscore" w:pos="8647"/>
        </w:tabs>
        <w:spacing w:line="360" w:lineRule="auto"/>
        <w:jc w:val="right"/>
        <w:rPr>
          <w:i/>
          <w:iCs/>
        </w:rPr>
      </w:pPr>
      <w:r w:rsidRPr="001236BE">
        <w:rPr>
          <w:i/>
          <w:iCs/>
        </w:rPr>
        <w:t>Elaborado por: Gloria Ramírez Romero</w:t>
      </w:r>
    </w:p>
    <w:sectPr w:rsidR="001236BE" w:rsidRPr="001236BE" w:rsidSect="00FC55E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4399" w14:textId="77777777" w:rsidR="00D43A6E" w:rsidRDefault="00D43A6E" w:rsidP="001236BE">
      <w:pPr>
        <w:spacing w:after="0" w:line="240" w:lineRule="auto"/>
      </w:pPr>
      <w:r>
        <w:separator/>
      </w:r>
    </w:p>
  </w:endnote>
  <w:endnote w:type="continuationSeparator" w:id="0">
    <w:p w14:paraId="10193395" w14:textId="77777777" w:rsidR="00D43A6E" w:rsidRDefault="00D43A6E" w:rsidP="0012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B651" w14:textId="77777777" w:rsidR="00D43A6E" w:rsidRDefault="00D43A6E" w:rsidP="001236BE">
      <w:pPr>
        <w:spacing w:after="0" w:line="240" w:lineRule="auto"/>
      </w:pPr>
      <w:r>
        <w:separator/>
      </w:r>
    </w:p>
  </w:footnote>
  <w:footnote w:type="continuationSeparator" w:id="0">
    <w:p w14:paraId="0E2168C5" w14:textId="77777777" w:rsidR="00D43A6E" w:rsidRDefault="00D43A6E" w:rsidP="0012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8544" w14:textId="0387893D" w:rsidR="001236BE" w:rsidRDefault="001236BE">
    <w:pPr>
      <w:pStyle w:val="Encabezado"/>
    </w:pPr>
    <w:r>
      <w:t>GRR</w:t>
    </w:r>
  </w:p>
  <w:p w14:paraId="23E1841D" w14:textId="77777777" w:rsidR="001236BE" w:rsidRDefault="00123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2EEC"/>
    <w:multiLevelType w:val="hybridMultilevel"/>
    <w:tmpl w:val="06DA1E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3807"/>
    <w:multiLevelType w:val="hybridMultilevel"/>
    <w:tmpl w:val="3D927D1C"/>
    <w:lvl w:ilvl="0" w:tplc="02ACD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BE9"/>
    <w:multiLevelType w:val="hybridMultilevel"/>
    <w:tmpl w:val="7F4ABAFA"/>
    <w:lvl w:ilvl="0" w:tplc="0658D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3FC3"/>
    <w:multiLevelType w:val="hybridMultilevel"/>
    <w:tmpl w:val="A74C97BE"/>
    <w:lvl w:ilvl="0" w:tplc="0C02F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4F9E"/>
    <w:multiLevelType w:val="hybridMultilevel"/>
    <w:tmpl w:val="3E244B32"/>
    <w:lvl w:ilvl="0" w:tplc="02ACD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1F0"/>
    <w:multiLevelType w:val="hybridMultilevel"/>
    <w:tmpl w:val="7C1A8CCC"/>
    <w:lvl w:ilvl="0" w:tplc="D2F6E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35612"/>
    <w:multiLevelType w:val="hybridMultilevel"/>
    <w:tmpl w:val="6E2E5714"/>
    <w:lvl w:ilvl="0" w:tplc="030C4BA4">
      <w:start w:val="1"/>
      <w:numFmt w:val="upperRoman"/>
      <w:lvlText w:val="%1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9482526">
    <w:abstractNumId w:val="0"/>
  </w:num>
  <w:num w:numId="2" w16cid:durableId="1803225332">
    <w:abstractNumId w:val="2"/>
  </w:num>
  <w:num w:numId="3" w16cid:durableId="1720352680">
    <w:abstractNumId w:val="6"/>
  </w:num>
  <w:num w:numId="4" w16cid:durableId="1329166668">
    <w:abstractNumId w:val="4"/>
  </w:num>
  <w:num w:numId="5" w16cid:durableId="693652619">
    <w:abstractNumId w:val="1"/>
  </w:num>
  <w:num w:numId="6" w16cid:durableId="2006517343">
    <w:abstractNumId w:val="5"/>
  </w:num>
  <w:num w:numId="7" w16cid:durableId="186732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A"/>
    <w:rsid w:val="00005A9C"/>
    <w:rsid w:val="00027880"/>
    <w:rsid w:val="00044982"/>
    <w:rsid w:val="000A3978"/>
    <w:rsid w:val="000C68DA"/>
    <w:rsid w:val="00117046"/>
    <w:rsid w:val="001236BE"/>
    <w:rsid w:val="00196E5A"/>
    <w:rsid w:val="001A258B"/>
    <w:rsid w:val="001C5AFD"/>
    <w:rsid w:val="001E68F7"/>
    <w:rsid w:val="00211C5F"/>
    <w:rsid w:val="00233D8A"/>
    <w:rsid w:val="0025332C"/>
    <w:rsid w:val="00291D77"/>
    <w:rsid w:val="002E748C"/>
    <w:rsid w:val="003003ED"/>
    <w:rsid w:val="0034301C"/>
    <w:rsid w:val="00351E60"/>
    <w:rsid w:val="00385603"/>
    <w:rsid w:val="00413008"/>
    <w:rsid w:val="00467884"/>
    <w:rsid w:val="00487533"/>
    <w:rsid w:val="0049085D"/>
    <w:rsid w:val="004F3F49"/>
    <w:rsid w:val="005656AA"/>
    <w:rsid w:val="005A5AD6"/>
    <w:rsid w:val="005D0959"/>
    <w:rsid w:val="0060310F"/>
    <w:rsid w:val="006215BA"/>
    <w:rsid w:val="00640BA6"/>
    <w:rsid w:val="0066077F"/>
    <w:rsid w:val="00663BB8"/>
    <w:rsid w:val="0066578E"/>
    <w:rsid w:val="007121D1"/>
    <w:rsid w:val="007D7A93"/>
    <w:rsid w:val="008114AF"/>
    <w:rsid w:val="008223DC"/>
    <w:rsid w:val="00846726"/>
    <w:rsid w:val="008A06F9"/>
    <w:rsid w:val="00914886"/>
    <w:rsid w:val="009378BA"/>
    <w:rsid w:val="009620DA"/>
    <w:rsid w:val="00994629"/>
    <w:rsid w:val="009A5ECE"/>
    <w:rsid w:val="00A32CC1"/>
    <w:rsid w:val="00A37523"/>
    <w:rsid w:val="00A9740E"/>
    <w:rsid w:val="00AB2B9E"/>
    <w:rsid w:val="00B4623D"/>
    <w:rsid w:val="00B918C8"/>
    <w:rsid w:val="00BB5083"/>
    <w:rsid w:val="00C0553C"/>
    <w:rsid w:val="00C62E93"/>
    <w:rsid w:val="00CB5D45"/>
    <w:rsid w:val="00D43A6E"/>
    <w:rsid w:val="00DF7173"/>
    <w:rsid w:val="00F25031"/>
    <w:rsid w:val="00FC55E6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A4A9"/>
  <w15:chartTrackingRefBased/>
  <w15:docId w15:val="{4F7BF5A1-1B5F-4593-B33D-86B3148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1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Principal"/>
    <w:basedOn w:val="Normal"/>
    <w:next w:val="Normal"/>
    <w:link w:val="Ttulo2Car"/>
    <w:uiPriority w:val="9"/>
    <w:unhideWhenUsed/>
    <w:qFormat/>
    <w:rsid w:val="007D7A93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4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4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14A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B2B9E"/>
    <w:rPr>
      <w:color w:val="808080"/>
    </w:rPr>
  </w:style>
  <w:style w:type="character" w:customStyle="1" w:styleId="Ttulo2Car">
    <w:name w:val="Título 2 Car"/>
    <w:aliases w:val="Principal Car"/>
    <w:basedOn w:val="Fuentedeprrafopredeter"/>
    <w:link w:val="Ttulo2"/>
    <w:uiPriority w:val="9"/>
    <w:rsid w:val="007D7A93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9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008"/>
    <w:rPr>
      <w:color w:val="954F72" w:themeColor="followedHyperlink"/>
      <w:u w:val="single"/>
    </w:rPr>
  </w:style>
  <w:style w:type="character" w:styleId="nfasissutil">
    <w:name w:val="Subtle Emphasis"/>
    <w:aliases w:val="T2"/>
    <w:basedOn w:val="Fuentedeprrafopredeter"/>
    <w:uiPriority w:val="19"/>
    <w:qFormat/>
    <w:rsid w:val="009378BA"/>
    <w:rPr>
      <w:i/>
      <w:iCs/>
      <w:color w:val="404040" w:themeColor="text1" w:themeTint="BF"/>
    </w:rPr>
  </w:style>
  <w:style w:type="paragraph" w:customStyle="1" w:styleId="Texto">
    <w:name w:val="Texto"/>
    <w:basedOn w:val="Normal"/>
    <w:link w:val="TextoCar"/>
    <w:qFormat/>
    <w:rsid w:val="007D7A93"/>
    <w:pPr>
      <w:spacing w:line="360" w:lineRule="auto"/>
    </w:pPr>
  </w:style>
  <w:style w:type="character" w:customStyle="1" w:styleId="TextoCar">
    <w:name w:val="Texto Car"/>
    <w:basedOn w:val="Fuentedeprrafopredeter"/>
    <w:link w:val="Texto"/>
    <w:rsid w:val="007D7A93"/>
  </w:style>
  <w:style w:type="paragraph" w:styleId="Descripcin">
    <w:name w:val="caption"/>
    <w:basedOn w:val="Normal"/>
    <w:next w:val="Normal"/>
    <w:uiPriority w:val="35"/>
    <w:unhideWhenUsed/>
    <w:qFormat/>
    <w:rsid w:val="006215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23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6BE"/>
  </w:style>
  <w:style w:type="paragraph" w:styleId="Piedepgina">
    <w:name w:val="footer"/>
    <w:basedOn w:val="Normal"/>
    <w:link w:val="PiedepginaCar"/>
    <w:uiPriority w:val="99"/>
    <w:unhideWhenUsed/>
    <w:rsid w:val="00123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eogebra.org/classic/fjwfkz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classic/buwp8u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8982-457C-4D78-BE84-7E3362C6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Ramírez</dc:creator>
  <cp:keywords/>
  <dc:description/>
  <cp:lastModifiedBy>Gloria Ramírez</cp:lastModifiedBy>
  <cp:revision>14</cp:revision>
  <cp:lastPrinted>2022-06-14T05:26:00Z</cp:lastPrinted>
  <dcterms:created xsi:type="dcterms:W3CDTF">2022-06-14T02:27:00Z</dcterms:created>
  <dcterms:modified xsi:type="dcterms:W3CDTF">2022-06-14T05:26:00Z</dcterms:modified>
</cp:coreProperties>
</file>